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248" w:rsidRPr="000C3248" w:rsidRDefault="000C3248" w:rsidP="000C3248">
      <w:pPr>
        <w:autoSpaceDE w:val="0"/>
        <w:autoSpaceDN w:val="0"/>
        <w:adjustRightInd w:val="0"/>
        <w:spacing w:after="0" w:line="240" w:lineRule="auto"/>
        <w:jc w:val="center"/>
        <w:rPr>
          <w:rFonts w:cs="Arial"/>
          <w:b/>
          <w:bCs/>
          <w:sz w:val="44"/>
          <w:szCs w:val="44"/>
          <w:u w:val="single"/>
        </w:rPr>
      </w:pPr>
      <w:r w:rsidRPr="000C3248">
        <w:rPr>
          <w:rFonts w:cs="Arial"/>
          <w:b/>
          <w:bCs/>
          <w:sz w:val="44"/>
          <w:szCs w:val="44"/>
          <w:u w:val="single"/>
        </w:rPr>
        <w:t xml:space="preserve">HOME </w:t>
      </w:r>
      <w:r>
        <w:rPr>
          <w:rFonts w:cs="Arial"/>
          <w:b/>
          <w:bCs/>
          <w:sz w:val="44"/>
          <w:szCs w:val="44"/>
          <w:u w:val="single"/>
        </w:rPr>
        <w:t xml:space="preserve"> </w:t>
      </w:r>
      <w:r w:rsidRPr="000C3248">
        <w:rPr>
          <w:rFonts w:cs="Arial"/>
          <w:b/>
          <w:bCs/>
          <w:sz w:val="44"/>
          <w:szCs w:val="44"/>
          <w:u w:val="single"/>
        </w:rPr>
        <w:t>WOUND CARE INSTRUCTION</w:t>
      </w:r>
    </w:p>
    <w:p w:rsidR="000C3248" w:rsidRPr="001C07F6" w:rsidRDefault="000C3248" w:rsidP="000C3248">
      <w:pPr>
        <w:autoSpaceDE w:val="0"/>
        <w:autoSpaceDN w:val="0"/>
        <w:adjustRightInd w:val="0"/>
        <w:spacing w:after="0" w:line="240" w:lineRule="auto"/>
        <w:jc w:val="center"/>
        <w:rPr>
          <w:rFonts w:cs="Arial"/>
          <w:b/>
          <w:bCs/>
          <w:sz w:val="24"/>
          <w:szCs w:val="24"/>
        </w:rPr>
      </w:pPr>
    </w:p>
    <w:p w:rsidR="000C3248" w:rsidRDefault="000C3248" w:rsidP="000C3248">
      <w:pPr>
        <w:autoSpaceDE w:val="0"/>
        <w:autoSpaceDN w:val="0"/>
        <w:adjustRightInd w:val="0"/>
        <w:spacing w:after="0" w:line="240" w:lineRule="auto"/>
        <w:rPr>
          <w:rFonts w:cs="Arial"/>
          <w:b/>
          <w:bCs/>
          <w:sz w:val="24"/>
          <w:szCs w:val="24"/>
          <w:u w:val="single"/>
        </w:rPr>
      </w:pPr>
    </w:p>
    <w:p w:rsidR="000C3248" w:rsidRPr="001C07F6" w:rsidRDefault="000C3248" w:rsidP="000C3248">
      <w:pPr>
        <w:autoSpaceDE w:val="0"/>
        <w:autoSpaceDN w:val="0"/>
        <w:adjustRightInd w:val="0"/>
        <w:spacing w:after="0" w:line="240" w:lineRule="auto"/>
        <w:rPr>
          <w:rFonts w:asciiTheme="minorHAnsi" w:hAnsiTheme="minorHAnsi" w:cs="Arial"/>
          <w:b/>
          <w:bCs/>
          <w:sz w:val="24"/>
          <w:szCs w:val="24"/>
          <w:u w:val="single"/>
        </w:rPr>
      </w:pPr>
      <w:r w:rsidRPr="001C07F6">
        <w:rPr>
          <w:rFonts w:asciiTheme="minorHAnsi" w:hAnsiTheme="minorHAnsi" w:cs="Arial"/>
          <w:b/>
          <w:bCs/>
          <w:sz w:val="24"/>
          <w:szCs w:val="24"/>
          <w:u w:val="single"/>
        </w:rPr>
        <w:t>SUPPLIES NEEDED</w:t>
      </w:r>
    </w:p>
    <w:p w:rsidR="000C3248" w:rsidRPr="001C07F6" w:rsidRDefault="000C3248" w:rsidP="000C3248">
      <w:pPr>
        <w:autoSpaceDE w:val="0"/>
        <w:autoSpaceDN w:val="0"/>
        <w:adjustRightInd w:val="0"/>
        <w:spacing w:after="0" w:line="240" w:lineRule="auto"/>
        <w:rPr>
          <w:rFonts w:asciiTheme="minorHAnsi" w:hAnsiTheme="minorHAnsi" w:cs="Arial"/>
          <w:b/>
          <w:bCs/>
          <w:sz w:val="24"/>
          <w:szCs w:val="24"/>
          <w:u w:val="single"/>
        </w:rPr>
      </w:pPr>
    </w:p>
    <w:p w:rsidR="000C3248" w:rsidRPr="001C07F6" w:rsidRDefault="000C3248" w:rsidP="000C3248">
      <w:pPr>
        <w:pStyle w:val="ListParagraph"/>
        <w:numPr>
          <w:ilvl w:val="0"/>
          <w:numId w:val="1"/>
        </w:numPr>
        <w:autoSpaceDE w:val="0"/>
        <w:autoSpaceDN w:val="0"/>
        <w:adjustRightInd w:val="0"/>
        <w:spacing w:after="0" w:line="240" w:lineRule="auto"/>
        <w:rPr>
          <w:rFonts w:cs="Arial"/>
          <w:sz w:val="24"/>
          <w:szCs w:val="24"/>
        </w:rPr>
      </w:pPr>
      <w:r w:rsidRPr="001C07F6">
        <w:rPr>
          <w:rFonts w:cs="Arial"/>
          <w:sz w:val="24"/>
          <w:szCs w:val="24"/>
        </w:rPr>
        <w:t>Hydrogen Peroxide</w:t>
      </w:r>
    </w:p>
    <w:p w:rsidR="000C3248" w:rsidRPr="001C07F6" w:rsidRDefault="000C3248" w:rsidP="000C3248">
      <w:pPr>
        <w:pStyle w:val="ListParagraph"/>
        <w:numPr>
          <w:ilvl w:val="0"/>
          <w:numId w:val="1"/>
        </w:numPr>
        <w:autoSpaceDE w:val="0"/>
        <w:autoSpaceDN w:val="0"/>
        <w:adjustRightInd w:val="0"/>
        <w:spacing w:after="0" w:line="240" w:lineRule="auto"/>
        <w:rPr>
          <w:rFonts w:cs="Arial"/>
          <w:sz w:val="24"/>
          <w:szCs w:val="24"/>
        </w:rPr>
      </w:pPr>
      <w:r w:rsidRPr="001C07F6">
        <w:rPr>
          <w:rFonts w:cs="Arial"/>
          <w:sz w:val="24"/>
          <w:szCs w:val="24"/>
        </w:rPr>
        <w:t>Cotton tipped applicators – such as Q-tips</w:t>
      </w:r>
    </w:p>
    <w:p w:rsidR="000C3248" w:rsidRPr="001C07F6" w:rsidRDefault="000C3248" w:rsidP="000C3248">
      <w:pPr>
        <w:pStyle w:val="ListParagraph"/>
        <w:numPr>
          <w:ilvl w:val="0"/>
          <w:numId w:val="1"/>
        </w:numPr>
        <w:autoSpaceDE w:val="0"/>
        <w:autoSpaceDN w:val="0"/>
        <w:adjustRightInd w:val="0"/>
        <w:spacing w:after="0" w:line="240" w:lineRule="auto"/>
        <w:rPr>
          <w:rFonts w:cs="Arial"/>
          <w:b/>
          <w:bCs/>
          <w:sz w:val="24"/>
          <w:szCs w:val="24"/>
        </w:rPr>
      </w:pPr>
      <w:r w:rsidRPr="001C07F6">
        <w:rPr>
          <w:rFonts w:cs="Arial"/>
          <w:sz w:val="24"/>
          <w:szCs w:val="24"/>
        </w:rPr>
        <w:t>Antibiotic ointment - Bactroban</w:t>
      </w:r>
      <w:r w:rsidRPr="001C07F6">
        <w:rPr>
          <w:rFonts w:cs="Arial"/>
          <w:b/>
          <w:bCs/>
          <w:sz w:val="24"/>
          <w:szCs w:val="24"/>
        </w:rPr>
        <w:t>.</w:t>
      </w:r>
    </w:p>
    <w:p w:rsidR="000C3248" w:rsidRPr="001C07F6" w:rsidRDefault="000C3248" w:rsidP="000C3248">
      <w:pPr>
        <w:pStyle w:val="ListParagraph"/>
        <w:numPr>
          <w:ilvl w:val="0"/>
          <w:numId w:val="1"/>
        </w:numPr>
        <w:autoSpaceDE w:val="0"/>
        <w:autoSpaceDN w:val="0"/>
        <w:adjustRightInd w:val="0"/>
        <w:spacing w:after="0" w:line="240" w:lineRule="auto"/>
        <w:rPr>
          <w:rFonts w:cs="Arial"/>
          <w:b/>
          <w:bCs/>
          <w:sz w:val="24"/>
          <w:szCs w:val="24"/>
        </w:rPr>
      </w:pPr>
      <w:r w:rsidRPr="001C07F6">
        <w:rPr>
          <w:rFonts w:cs="Arial"/>
          <w:b/>
          <w:bCs/>
          <w:sz w:val="24"/>
          <w:szCs w:val="24"/>
        </w:rPr>
        <w:t xml:space="preserve">PLEASE DO NOT USE NEOSPORIN – this contains neomycin which may cause an allergic reaction even if they have used it before without any problems. </w:t>
      </w:r>
    </w:p>
    <w:p w:rsidR="000C3248" w:rsidRPr="001C07F6" w:rsidRDefault="000C3248" w:rsidP="000C3248">
      <w:pPr>
        <w:pStyle w:val="ListParagraph"/>
        <w:numPr>
          <w:ilvl w:val="0"/>
          <w:numId w:val="1"/>
        </w:numPr>
        <w:autoSpaceDE w:val="0"/>
        <w:autoSpaceDN w:val="0"/>
        <w:adjustRightInd w:val="0"/>
        <w:spacing w:after="0" w:line="240" w:lineRule="auto"/>
        <w:rPr>
          <w:rFonts w:cs="Arial"/>
          <w:sz w:val="24"/>
          <w:szCs w:val="24"/>
        </w:rPr>
      </w:pPr>
      <w:r w:rsidRPr="001C07F6">
        <w:rPr>
          <w:rFonts w:cs="Arial"/>
          <w:sz w:val="24"/>
          <w:szCs w:val="24"/>
        </w:rPr>
        <w:t>Non-stick pads- such as telfa, paper tape or any non irritating band aide that will fit over the incision site.</w:t>
      </w:r>
    </w:p>
    <w:p w:rsidR="000C3248" w:rsidRPr="001C07F6" w:rsidRDefault="000C3248" w:rsidP="000C3248">
      <w:pPr>
        <w:autoSpaceDE w:val="0"/>
        <w:autoSpaceDN w:val="0"/>
        <w:adjustRightInd w:val="0"/>
        <w:spacing w:after="0" w:line="240" w:lineRule="auto"/>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rPr>
          <w:rFonts w:asciiTheme="minorHAnsi" w:hAnsiTheme="minorHAnsi" w:cs="Arial"/>
          <w:b/>
          <w:bCs/>
          <w:sz w:val="24"/>
          <w:szCs w:val="24"/>
          <w:u w:val="single"/>
        </w:rPr>
      </w:pPr>
      <w:r w:rsidRPr="001C07F6">
        <w:rPr>
          <w:rFonts w:asciiTheme="minorHAnsi" w:hAnsiTheme="minorHAnsi" w:cs="Arial"/>
          <w:b/>
          <w:bCs/>
          <w:sz w:val="24"/>
          <w:szCs w:val="24"/>
          <w:u w:val="single"/>
        </w:rPr>
        <w:t>INSTRUCTIONS</w:t>
      </w:r>
    </w:p>
    <w:p w:rsidR="000C3248" w:rsidRPr="001C07F6" w:rsidRDefault="000C3248" w:rsidP="000C3248">
      <w:pPr>
        <w:autoSpaceDE w:val="0"/>
        <w:autoSpaceDN w:val="0"/>
        <w:adjustRightInd w:val="0"/>
        <w:spacing w:after="0" w:line="240" w:lineRule="auto"/>
        <w:rPr>
          <w:rFonts w:asciiTheme="minorHAnsi" w:hAnsiTheme="minorHAnsi" w:cs="Arial"/>
          <w:b/>
          <w:bCs/>
          <w:sz w:val="24"/>
          <w:szCs w:val="24"/>
        </w:rPr>
      </w:pPr>
    </w:p>
    <w:p w:rsidR="000C3248" w:rsidRPr="001C07F6" w:rsidRDefault="000C3248" w:rsidP="000C3248">
      <w:pPr>
        <w:autoSpaceDE w:val="0"/>
        <w:autoSpaceDN w:val="0"/>
        <w:adjustRightInd w:val="0"/>
        <w:spacing w:after="0" w:line="240" w:lineRule="auto"/>
        <w:rPr>
          <w:rFonts w:asciiTheme="minorHAnsi" w:hAnsiTheme="minorHAnsi" w:cs="Arial"/>
          <w:sz w:val="24"/>
          <w:szCs w:val="24"/>
        </w:rPr>
      </w:pPr>
      <w:r w:rsidRPr="001C07F6">
        <w:rPr>
          <w:rFonts w:asciiTheme="minorHAnsi" w:hAnsiTheme="minorHAnsi" w:cs="Arial"/>
          <w:b/>
          <w:bCs/>
          <w:sz w:val="24"/>
          <w:szCs w:val="24"/>
        </w:rPr>
        <w:t xml:space="preserve">Leave the original bandage in place for 24 / 48 hours. </w:t>
      </w:r>
      <w:r w:rsidRPr="001C07F6">
        <w:rPr>
          <w:rFonts w:asciiTheme="minorHAnsi" w:hAnsiTheme="minorHAnsi" w:cs="Arial"/>
          <w:sz w:val="24"/>
          <w:szCs w:val="24"/>
        </w:rPr>
        <w:t>Following this time the bandage may be removed and begin the following steps twice daily:</w:t>
      </w:r>
    </w:p>
    <w:p w:rsidR="000C3248" w:rsidRPr="001C07F6" w:rsidRDefault="000C3248" w:rsidP="000C3248">
      <w:pPr>
        <w:autoSpaceDE w:val="0"/>
        <w:autoSpaceDN w:val="0"/>
        <w:adjustRightInd w:val="0"/>
        <w:spacing w:after="0" w:line="240" w:lineRule="auto"/>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ind w:left="180" w:hanging="180"/>
        <w:rPr>
          <w:rFonts w:asciiTheme="minorHAnsi" w:hAnsiTheme="minorHAnsi" w:cs="Arial"/>
          <w:b/>
          <w:bCs/>
          <w:sz w:val="24"/>
          <w:szCs w:val="24"/>
        </w:rPr>
      </w:pPr>
      <w:r w:rsidRPr="001C07F6">
        <w:rPr>
          <w:rFonts w:asciiTheme="minorHAnsi" w:hAnsiTheme="minorHAnsi" w:cs="Arial"/>
          <w:b/>
          <w:bCs/>
          <w:sz w:val="24"/>
          <w:szCs w:val="24"/>
        </w:rPr>
        <w:t>1. Clean the wound twice daily with peroxide</w:t>
      </w:r>
      <w:r w:rsidR="004128E5">
        <w:rPr>
          <w:rFonts w:asciiTheme="minorHAnsi" w:hAnsiTheme="minorHAnsi" w:cs="Arial"/>
          <w:b/>
          <w:bCs/>
          <w:sz w:val="24"/>
          <w:szCs w:val="24"/>
        </w:rPr>
        <w:t>/saline by using a Q-tip or gauze pad, until completely healed.</w:t>
      </w:r>
    </w:p>
    <w:p w:rsidR="000C3248" w:rsidRPr="001C07F6" w:rsidRDefault="000C3248" w:rsidP="000C3248">
      <w:pPr>
        <w:autoSpaceDE w:val="0"/>
        <w:autoSpaceDN w:val="0"/>
        <w:adjustRightInd w:val="0"/>
        <w:spacing w:after="0" w:line="240" w:lineRule="auto"/>
        <w:ind w:left="180" w:hanging="180"/>
        <w:rPr>
          <w:rFonts w:asciiTheme="minorHAnsi" w:hAnsiTheme="minorHAnsi" w:cs="Arial"/>
          <w:b/>
          <w:bCs/>
          <w:sz w:val="24"/>
          <w:szCs w:val="24"/>
        </w:rPr>
      </w:pPr>
    </w:p>
    <w:p w:rsidR="000C3248" w:rsidRPr="00D5627E" w:rsidRDefault="000C3248" w:rsidP="000C3248">
      <w:pPr>
        <w:autoSpaceDE w:val="0"/>
        <w:autoSpaceDN w:val="0"/>
        <w:adjustRightInd w:val="0"/>
        <w:spacing w:after="0" w:line="240" w:lineRule="auto"/>
        <w:ind w:left="180" w:hanging="180"/>
        <w:rPr>
          <w:rFonts w:asciiTheme="minorHAnsi" w:hAnsiTheme="minorHAnsi" w:cs="Arial"/>
          <w:sz w:val="24"/>
          <w:szCs w:val="24"/>
        </w:rPr>
      </w:pPr>
      <w:r w:rsidRPr="00D5627E">
        <w:rPr>
          <w:rFonts w:asciiTheme="minorHAnsi" w:hAnsiTheme="minorHAnsi" w:cs="Arial"/>
          <w:sz w:val="24"/>
          <w:szCs w:val="24"/>
        </w:rPr>
        <w:t>2. Use a Q-tip or gauze pad to gently clean the wound.  Allow the peroxide to bubble and clean the wound until any loose material and crusts are removed.  Dry with a Q-tip or sterile gauze pad.</w:t>
      </w:r>
    </w:p>
    <w:p w:rsidR="000C3248" w:rsidRPr="001C07F6" w:rsidRDefault="000C3248" w:rsidP="000C3248">
      <w:pPr>
        <w:autoSpaceDE w:val="0"/>
        <w:autoSpaceDN w:val="0"/>
        <w:adjustRightInd w:val="0"/>
        <w:spacing w:after="0" w:line="240" w:lineRule="auto"/>
        <w:ind w:left="180" w:hanging="180"/>
        <w:rPr>
          <w:rFonts w:asciiTheme="minorHAnsi" w:hAnsiTheme="minorHAnsi" w:cs="Arial"/>
          <w:b/>
          <w:i/>
          <w:sz w:val="24"/>
          <w:szCs w:val="24"/>
        </w:rPr>
      </w:pPr>
      <w:r w:rsidRPr="001C07F6">
        <w:rPr>
          <w:rFonts w:asciiTheme="minorHAnsi" w:hAnsiTheme="minorHAnsi" w:cs="Arial"/>
          <w:b/>
          <w:i/>
          <w:sz w:val="24"/>
          <w:szCs w:val="24"/>
        </w:rPr>
        <w:t xml:space="preserve">   Note:  Never place a used swab back into the bottle of hydrogen peroxide.</w:t>
      </w:r>
    </w:p>
    <w:p w:rsidR="000C3248" w:rsidRPr="001C07F6" w:rsidRDefault="000C3248" w:rsidP="000C3248">
      <w:pPr>
        <w:autoSpaceDE w:val="0"/>
        <w:autoSpaceDN w:val="0"/>
        <w:adjustRightInd w:val="0"/>
        <w:spacing w:after="0" w:line="240" w:lineRule="auto"/>
        <w:rPr>
          <w:rFonts w:asciiTheme="minorHAnsi" w:hAnsiTheme="minorHAnsi" w:cs="Arial"/>
          <w:b/>
          <w:i/>
          <w:sz w:val="24"/>
          <w:szCs w:val="24"/>
        </w:rPr>
      </w:pPr>
    </w:p>
    <w:p w:rsidR="000C3248" w:rsidRPr="001C07F6" w:rsidRDefault="000C3248" w:rsidP="000C3248">
      <w:pPr>
        <w:autoSpaceDE w:val="0"/>
        <w:autoSpaceDN w:val="0"/>
        <w:adjustRightInd w:val="0"/>
        <w:spacing w:after="0" w:line="240" w:lineRule="auto"/>
        <w:rPr>
          <w:rFonts w:asciiTheme="minorHAnsi" w:hAnsiTheme="minorHAnsi" w:cs="Arial"/>
          <w:sz w:val="24"/>
          <w:szCs w:val="24"/>
        </w:rPr>
      </w:pPr>
      <w:r w:rsidRPr="001C07F6">
        <w:rPr>
          <w:rFonts w:asciiTheme="minorHAnsi" w:hAnsiTheme="minorHAnsi" w:cs="Arial"/>
          <w:sz w:val="24"/>
          <w:szCs w:val="24"/>
        </w:rPr>
        <w:t xml:space="preserve">3. Apply Bactroban </w:t>
      </w:r>
      <w:r w:rsidR="003E40C4">
        <w:rPr>
          <w:rFonts w:asciiTheme="minorHAnsi" w:hAnsiTheme="minorHAnsi" w:cs="Arial"/>
          <w:sz w:val="24"/>
          <w:szCs w:val="24"/>
        </w:rPr>
        <w:t xml:space="preserve">twice a day </w:t>
      </w:r>
      <w:r w:rsidRPr="001C07F6">
        <w:rPr>
          <w:rFonts w:asciiTheme="minorHAnsi" w:hAnsiTheme="minorHAnsi" w:cs="Arial"/>
          <w:sz w:val="24"/>
          <w:szCs w:val="24"/>
        </w:rPr>
        <w:t>to the wound</w:t>
      </w:r>
      <w:r w:rsidR="004128E5">
        <w:rPr>
          <w:rFonts w:asciiTheme="minorHAnsi" w:hAnsiTheme="minorHAnsi" w:cs="Arial"/>
          <w:sz w:val="24"/>
          <w:szCs w:val="24"/>
        </w:rPr>
        <w:t xml:space="preserve"> for 1 week</w:t>
      </w:r>
      <w:r w:rsidRPr="001C07F6">
        <w:rPr>
          <w:rFonts w:asciiTheme="minorHAnsi" w:hAnsiTheme="minorHAnsi" w:cs="Arial"/>
          <w:sz w:val="24"/>
          <w:szCs w:val="24"/>
        </w:rPr>
        <w:t>.</w:t>
      </w:r>
      <w:r w:rsidR="004128E5">
        <w:rPr>
          <w:rFonts w:asciiTheme="minorHAnsi" w:hAnsiTheme="minorHAnsi" w:cs="Arial"/>
          <w:sz w:val="24"/>
          <w:szCs w:val="24"/>
        </w:rPr>
        <w:t xml:space="preserve"> </w:t>
      </w:r>
    </w:p>
    <w:p w:rsidR="000C3248" w:rsidRPr="001C07F6" w:rsidRDefault="000C3248" w:rsidP="000C3248">
      <w:pPr>
        <w:autoSpaceDE w:val="0"/>
        <w:autoSpaceDN w:val="0"/>
        <w:adjustRightInd w:val="0"/>
        <w:spacing w:after="0" w:line="240" w:lineRule="auto"/>
        <w:ind w:left="180" w:hanging="180"/>
        <w:rPr>
          <w:rFonts w:asciiTheme="minorHAnsi" w:hAnsiTheme="minorHAnsi" w:cs="Arial"/>
          <w:b/>
          <w:bCs/>
          <w:sz w:val="24"/>
          <w:szCs w:val="24"/>
        </w:rPr>
      </w:pP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r w:rsidRPr="001C07F6">
        <w:rPr>
          <w:rFonts w:asciiTheme="minorHAnsi" w:hAnsiTheme="minorHAnsi" w:cs="Arial"/>
          <w:sz w:val="24"/>
          <w:szCs w:val="24"/>
        </w:rPr>
        <w:t>4. Change dressing once or twice a day</w:t>
      </w:r>
      <w:r w:rsidR="004128E5">
        <w:rPr>
          <w:rFonts w:asciiTheme="minorHAnsi" w:hAnsiTheme="minorHAnsi" w:cs="Arial"/>
          <w:sz w:val="24"/>
          <w:szCs w:val="24"/>
        </w:rPr>
        <w:t xml:space="preserve"> for 1 week.  After one week you may leave the wound uncovered unless </w:t>
      </w:r>
      <w:r w:rsidR="004128E5" w:rsidRPr="001C07F6">
        <w:rPr>
          <w:rFonts w:asciiTheme="minorHAnsi" w:hAnsiTheme="minorHAnsi" w:cs="Arial"/>
          <w:sz w:val="24"/>
          <w:szCs w:val="24"/>
        </w:rPr>
        <w:t>you are outside in a dirty environment</w:t>
      </w:r>
      <w:r w:rsidR="004128E5">
        <w:rPr>
          <w:rFonts w:asciiTheme="minorHAnsi" w:hAnsiTheme="minorHAnsi" w:cs="Arial"/>
          <w:sz w:val="24"/>
          <w:szCs w:val="24"/>
        </w:rPr>
        <w:t xml:space="preserve"> or </w:t>
      </w:r>
      <w:r w:rsidR="004128E5" w:rsidRPr="001C07F6">
        <w:rPr>
          <w:rFonts w:asciiTheme="minorHAnsi" w:hAnsiTheme="minorHAnsi" w:cs="Arial"/>
          <w:sz w:val="24"/>
          <w:szCs w:val="24"/>
        </w:rPr>
        <w:t>if the location of the incision is covered by clothing</w:t>
      </w:r>
      <w:r w:rsidR="004128E5">
        <w:rPr>
          <w:rFonts w:asciiTheme="minorHAnsi" w:hAnsiTheme="minorHAnsi" w:cs="Arial"/>
          <w:sz w:val="24"/>
          <w:szCs w:val="24"/>
        </w:rPr>
        <w:t>.</w:t>
      </w: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r w:rsidRPr="001C07F6">
        <w:rPr>
          <w:rFonts w:asciiTheme="minorHAnsi" w:hAnsiTheme="minorHAnsi" w:cs="Arial"/>
          <w:sz w:val="24"/>
          <w:szCs w:val="24"/>
        </w:rPr>
        <w:t>5. If drainage occurs, you may cut a gauze pad and place it over the wound.</w:t>
      </w: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r w:rsidRPr="001C07F6">
        <w:rPr>
          <w:rFonts w:asciiTheme="minorHAnsi" w:hAnsiTheme="minorHAnsi" w:cs="Arial"/>
          <w:sz w:val="24"/>
          <w:szCs w:val="24"/>
        </w:rPr>
        <w:t>6. Use micropore tape to hold the dressing in place.</w:t>
      </w: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ind w:left="180" w:hanging="180"/>
        <w:rPr>
          <w:rFonts w:asciiTheme="minorHAnsi" w:hAnsiTheme="minorHAnsi" w:cs="Arial"/>
          <w:sz w:val="24"/>
          <w:szCs w:val="24"/>
        </w:rPr>
      </w:pPr>
      <w:r w:rsidRPr="001C07F6">
        <w:rPr>
          <w:rFonts w:asciiTheme="minorHAnsi" w:hAnsiTheme="minorHAnsi" w:cs="Arial"/>
          <w:sz w:val="24"/>
          <w:szCs w:val="24"/>
        </w:rPr>
        <w:t>Repeat these instructions until the wound has completely healed.</w:t>
      </w:r>
    </w:p>
    <w:p w:rsidR="005C1E1D" w:rsidRDefault="005C1E1D" w:rsidP="00E7367B">
      <w:pPr>
        <w:pStyle w:val="PlainText"/>
        <w:rPr>
          <w:rFonts w:cs="Arial"/>
          <w:sz w:val="24"/>
          <w:szCs w:val="24"/>
        </w:rPr>
      </w:pPr>
    </w:p>
    <w:p w:rsidR="005C1E1D" w:rsidRDefault="005C1E1D" w:rsidP="00E7367B">
      <w:pPr>
        <w:pStyle w:val="PlainText"/>
        <w:rPr>
          <w:rFonts w:cs="Arial"/>
          <w:sz w:val="24"/>
          <w:szCs w:val="24"/>
        </w:rPr>
      </w:pPr>
    </w:p>
    <w:p w:rsidR="00E7367B" w:rsidRDefault="00E7367B" w:rsidP="00E7367B">
      <w:pPr>
        <w:pStyle w:val="PlainText"/>
      </w:pPr>
    </w:p>
    <w:p w:rsidR="00E7367B" w:rsidRDefault="00E7367B" w:rsidP="00E7367B">
      <w:pPr>
        <w:pStyle w:val="PlainText"/>
      </w:pPr>
    </w:p>
    <w:p w:rsidR="000C3248" w:rsidRDefault="000C3248" w:rsidP="000C3248">
      <w:pPr>
        <w:autoSpaceDE w:val="0"/>
        <w:autoSpaceDN w:val="0"/>
        <w:adjustRightInd w:val="0"/>
        <w:spacing w:after="0" w:line="240" w:lineRule="auto"/>
        <w:jc w:val="center"/>
        <w:rPr>
          <w:rFonts w:asciiTheme="minorHAnsi" w:hAnsiTheme="minorHAnsi" w:cs="Arial"/>
          <w:b/>
          <w:bCs/>
          <w:sz w:val="40"/>
          <w:szCs w:val="40"/>
          <w:u w:val="single"/>
        </w:rPr>
      </w:pPr>
    </w:p>
    <w:p w:rsidR="000C3248" w:rsidRDefault="000C3248" w:rsidP="000C3248">
      <w:pPr>
        <w:autoSpaceDE w:val="0"/>
        <w:autoSpaceDN w:val="0"/>
        <w:adjustRightInd w:val="0"/>
        <w:spacing w:after="0" w:line="240" w:lineRule="auto"/>
        <w:jc w:val="center"/>
        <w:rPr>
          <w:rFonts w:asciiTheme="minorHAnsi" w:hAnsiTheme="minorHAnsi" w:cs="Arial"/>
          <w:b/>
          <w:bCs/>
          <w:sz w:val="40"/>
          <w:szCs w:val="40"/>
          <w:u w:val="single"/>
        </w:rPr>
      </w:pPr>
      <w:r w:rsidRPr="000C3248">
        <w:rPr>
          <w:rFonts w:asciiTheme="minorHAnsi" w:hAnsiTheme="minorHAnsi" w:cs="Arial"/>
          <w:b/>
          <w:bCs/>
          <w:sz w:val="40"/>
          <w:szCs w:val="40"/>
          <w:u w:val="single"/>
        </w:rPr>
        <w:t>GENERAL INSTRUCTIONS FOR WOUNDS WITH STITCHES</w:t>
      </w:r>
    </w:p>
    <w:p w:rsidR="000C3248" w:rsidRPr="000C3248" w:rsidRDefault="000C3248" w:rsidP="000C3248">
      <w:pPr>
        <w:autoSpaceDE w:val="0"/>
        <w:autoSpaceDN w:val="0"/>
        <w:adjustRightInd w:val="0"/>
        <w:spacing w:after="0" w:line="240" w:lineRule="auto"/>
        <w:jc w:val="center"/>
        <w:rPr>
          <w:rFonts w:asciiTheme="minorHAnsi" w:hAnsiTheme="minorHAnsi" w:cs="Arial"/>
          <w:b/>
          <w:bCs/>
          <w:sz w:val="28"/>
          <w:szCs w:val="28"/>
          <w:u w:val="single"/>
        </w:rPr>
      </w:pPr>
    </w:p>
    <w:p w:rsidR="000C3248" w:rsidRPr="001C07F6" w:rsidRDefault="000C3248" w:rsidP="000C3248">
      <w:pPr>
        <w:autoSpaceDE w:val="0"/>
        <w:autoSpaceDN w:val="0"/>
        <w:adjustRightInd w:val="0"/>
        <w:spacing w:after="0" w:line="240" w:lineRule="auto"/>
        <w:rPr>
          <w:rFonts w:asciiTheme="minorHAnsi" w:hAnsiTheme="minorHAnsi" w:cs="Arial"/>
          <w:b/>
          <w:bCs/>
          <w:sz w:val="24"/>
          <w:szCs w:val="24"/>
        </w:rPr>
      </w:pP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sz w:val="24"/>
          <w:szCs w:val="24"/>
        </w:rPr>
      </w:pPr>
      <w:r w:rsidRPr="001C07F6">
        <w:rPr>
          <w:rFonts w:asciiTheme="minorHAnsi" w:hAnsiTheme="minorHAnsi" w:cs="Arial"/>
          <w:sz w:val="24"/>
          <w:szCs w:val="24"/>
        </w:rPr>
        <w:t>1.  After surgery, go home and take it easy (no exertion, lifting, bending or straining).</w:t>
      </w: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b/>
          <w:bCs/>
          <w:i/>
          <w:sz w:val="24"/>
          <w:szCs w:val="24"/>
          <w:u w:val="single"/>
        </w:rPr>
      </w:pPr>
      <w:r w:rsidRPr="001C07F6">
        <w:rPr>
          <w:rFonts w:asciiTheme="minorHAnsi" w:hAnsiTheme="minorHAnsi" w:cs="Arial"/>
          <w:sz w:val="24"/>
          <w:szCs w:val="24"/>
        </w:rPr>
        <w:t xml:space="preserve">2.  For pain management please take </w:t>
      </w:r>
      <w:r w:rsidRPr="001C07F6">
        <w:rPr>
          <w:rFonts w:asciiTheme="minorHAnsi" w:hAnsiTheme="minorHAnsi" w:cs="Arial"/>
          <w:b/>
          <w:bCs/>
          <w:sz w:val="24"/>
          <w:szCs w:val="24"/>
        </w:rPr>
        <w:t xml:space="preserve">Extra Strength Tylenol </w:t>
      </w:r>
      <w:r w:rsidRPr="001C07F6">
        <w:rPr>
          <w:rFonts w:asciiTheme="minorHAnsi" w:hAnsiTheme="minorHAnsi" w:cs="Arial"/>
          <w:sz w:val="24"/>
          <w:szCs w:val="24"/>
        </w:rPr>
        <w:t xml:space="preserve">1-2 every 4 to 6 hours as needed. If additional medication was prescribed, please take as directed. </w:t>
      </w:r>
      <w:r w:rsidRPr="001C07F6">
        <w:rPr>
          <w:rFonts w:asciiTheme="minorHAnsi" w:hAnsiTheme="minorHAnsi" w:cs="Arial"/>
          <w:b/>
          <w:bCs/>
          <w:sz w:val="24"/>
          <w:szCs w:val="24"/>
        </w:rPr>
        <w:t xml:space="preserve">Do not take any aspirin or ibuprofen products </w:t>
      </w:r>
      <w:r w:rsidR="00D5627E" w:rsidRPr="001C07F6">
        <w:rPr>
          <w:rFonts w:asciiTheme="minorHAnsi" w:hAnsiTheme="minorHAnsi" w:cs="Arial"/>
          <w:b/>
          <w:bCs/>
          <w:sz w:val="24"/>
          <w:szCs w:val="24"/>
        </w:rPr>
        <w:t>within</w:t>
      </w:r>
      <w:r w:rsidRPr="001C07F6">
        <w:rPr>
          <w:rFonts w:asciiTheme="minorHAnsi" w:hAnsiTheme="minorHAnsi" w:cs="Arial"/>
          <w:b/>
          <w:bCs/>
          <w:sz w:val="24"/>
          <w:szCs w:val="24"/>
        </w:rPr>
        <w:t xml:space="preserve"> 48 hours after your surgery, as this could lead to bleeding. </w:t>
      </w:r>
      <w:r w:rsidRPr="001C07F6">
        <w:rPr>
          <w:rFonts w:asciiTheme="minorHAnsi" w:hAnsiTheme="minorHAnsi" w:cs="Arial"/>
          <w:b/>
          <w:bCs/>
          <w:i/>
          <w:sz w:val="24"/>
          <w:szCs w:val="24"/>
          <w:u w:val="single"/>
        </w:rPr>
        <w:t>Do not drink any alcoholic beverages.</w:t>
      </w: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b/>
          <w:bCs/>
          <w:sz w:val="24"/>
          <w:szCs w:val="24"/>
        </w:rPr>
      </w:pP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bCs/>
          <w:sz w:val="24"/>
          <w:szCs w:val="24"/>
        </w:rPr>
      </w:pPr>
      <w:r w:rsidRPr="001C07F6">
        <w:rPr>
          <w:rFonts w:asciiTheme="minorHAnsi" w:hAnsiTheme="minorHAnsi" w:cs="Arial"/>
          <w:bCs/>
          <w:sz w:val="24"/>
          <w:szCs w:val="24"/>
        </w:rPr>
        <w:t>3.  Do not get the dressing wet for the first 24 hours.  After the first 24 hours you may wash carefully around the dressing or allow clean shower water to run over the wound.  Do not submerge your suture site in the bath tub or pool as this will make it susceptible to infection.</w:t>
      </w: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bCs/>
          <w:sz w:val="24"/>
          <w:szCs w:val="24"/>
        </w:rPr>
      </w:pP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bCs/>
          <w:sz w:val="24"/>
          <w:szCs w:val="24"/>
        </w:rPr>
      </w:pPr>
      <w:r w:rsidRPr="001C07F6">
        <w:rPr>
          <w:rFonts w:asciiTheme="minorHAnsi" w:hAnsiTheme="minorHAnsi" w:cs="Arial"/>
          <w:bCs/>
          <w:sz w:val="24"/>
          <w:szCs w:val="24"/>
        </w:rPr>
        <w:t>4.  Do not do any heavy lifting or exercising until after the sutures are removed.</w:t>
      </w: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b/>
          <w:bCs/>
          <w:sz w:val="24"/>
          <w:szCs w:val="24"/>
        </w:rPr>
      </w:pPr>
    </w:p>
    <w:p w:rsidR="000C3248" w:rsidRPr="001C07F6" w:rsidRDefault="000C3248" w:rsidP="000C3248">
      <w:pPr>
        <w:autoSpaceDE w:val="0"/>
        <w:autoSpaceDN w:val="0"/>
        <w:adjustRightInd w:val="0"/>
        <w:spacing w:after="0" w:line="240" w:lineRule="auto"/>
        <w:ind w:left="270" w:hanging="270"/>
        <w:jc w:val="both"/>
        <w:rPr>
          <w:rFonts w:asciiTheme="minorHAnsi" w:hAnsiTheme="minorHAnsi" w:cs="Arial"/>
          <w:sz w:val="24"/>
          <w:szCs w:val="24"/>
        </w:rPr>
      </w:pPr>
      <w:r w:rsidRPr="001C07F6">
        <w:rPr>
          <w:rFonts w:asciiTheme="minorHAnsi" w:hAnsiTheme="minorHAnsi" w:cs="Arial"/>
          <w:sz w:val="24"/>
          <w:szCs w:val="24"/>
        </w:rPr>
        <w:t xml:space="preserve">3.  Complications can include excessive bleeding, infection and pain. Some bleeding is normal with in the first 48 hours following surgery. If bleeding should occur, and soaks through your bandage, remain calm and apply steady, firm pressure for 20 minutes. If bleeding persists, contact our office. Signs of infections include: </w:t>
      </w:r>
    </w:p>
    <w:p w:rsidR="000C3248" w:rsidRPr="001C07F6" w:rsidRDefault="000C3248" w:rsidP="000C3248">
      <w:pPr>
        <w:pStyle w:val="ListParagraph"/>
        <w:numPr>
          <w:ilvl w:val="0"/>
          <w:numId w:val="2"/>
        </w:numPr>
        <w:autoSpaceDE w:val="0"/>
        <w:autoSpaceDN w:val="0"/>
        <w:adjustRightInd w:val="0"/>
        <w:spacing w:after="0" w:line="240" w:lineRule="auto"/>
        <w:rPr>
          <w:rFonts w:cs="Arial"/>
          <w:sz w:val="24"/>
          <w:szCs w:val="24"/>
        </w:rPr>
      </w:pPr>
      <w:r w:rsidRPr="001C07F6">
        <w:rPr>
          <w:rFonts w:cs="Arial"/>
          <w:sz w:val="24"/>
          <w:szCs w:val="24"/>
        </w:rPr>
        <w:t xml:space="preserve">excessive redness, </w:t>
      </w:r>
    </w:p>
    <w:p w:rsidR="000C3248" w:rsidRPr="001C07F6" w:rsidRDefault="000C3248" w:rsidP="000C3248">
      <w:pPr>
        <w:pStyle w:val="ListParagraph"/>
        <w:numPr>
          <w:ilvl w:val="0"/>
          <w:numId w:val="2"/>
        </w:numPr>
        <w:autoSpaceDE w:val="0"/>
        <w:autoSpaceDN w:val="0"/>
        <w:adjustRightInd w:val="0"/>
        <w:spacing w:after="0" w:line="240" w:lineRule="auto"/>
        <w:rPr>
          <w:rFonts w:cs="Arial"/>
          <w:sz w:val="24"/>
          <w:szCs w:val="24"/>
        </w:rPr>
      </w:pPr>
      <w:r w:rsidRPr="001C07F6">
        <w:rPr>
          <w:rFonts w:cs="Arial"/>
          <w:sz w:val="24"/>
          <w:szCs w:val="24"/>
        </w:rPr>
        <w:t xml:space="preserve">swelling, </w:t>
      </w:r>
    </w:p>
    <w:p w:rsidR="000C3248" w:rsidRPr="001C07F6" w:rsidRDefault="000C3248" w:rsidP="000C3248">
      <w:pPr>
        <w:pStyle w:val="ListParagraph"/>
        <w:numPr>
          <w:ilvl w:val="0"/>
          <w:numId w:val="2"/>
        </w:numPr>
        <w:autoSpaceDE w:val="0"/>
        <w:autoSpaceDN w:val="0"/>
        <w:adjustRightInd w:val="0"/>
        <w:spacing w:after="0" w:line="240" w:lineRule="auto"/>
        <w:rPr>
          <w:rFonts w:cs="Arial"/>
          <w:sz w:val="24"/>
          <w:szCs w:val="24"/>
        </w:rPr>
      </w:pPr>
      <w:r w:rsidRPr="001C07F6">
        <w:rPr>
          <w:rFonts w:cs="Arial"/>
          <w:sz w:val="24"/>
          <w:szCs w:val="24"/>
        </w:rPr>
        <w:t xml:space="preserve">pain, </w:t>
      </w:r>
    </w:p>
    <w:p w:rsidR="000C3248" w:rsidRPr="001C07F6" w:rsidRDefault="000C3248" w:rsidP="000C3248">
      <w:pPr>
        <w:pStyle w:val="ListParagraph"/>
        <w:numPr>
          <w:ilvl w:val="0"/>
          <w:numId w:val="2"/>
        </w:numPr>
        <w:autoSpaceDE w:val="0"/>
        <w:autoSpaceDN w:val="0"/>
        <w:adjustRightInd w:val="0"/>
        <w:spacing w:after="0" w:line="240" w:lineRule="auto"/>
        <w:rPr>
          <w:rFonts w:cs="Arial"/>
          <w:sz w:val="24"/>
          <w:szCs w:val="24"/>
        </w:rPr>
      </w:pPr>
      <w:r w:rsidRPr="001C07F6">
        <w:rPr>
          <w:rFonts w:cs="Arial"/>
          <w:sz w:val="24"/>
          <w:szCs w:val="24"/>
        </w:rPr>
        <w:t>yellow or green drainage</w:t>
      </w:r>
    </w:p>
    <w:p w:rsidR="000C3248" w:rsidRPr="001C07F6" w:rsidRDefault="000C3248" w:rsidP="000C3248">
      <w:pPr>
        <w:pStyle w:val="ListParagraph"/>
        <w:numPr>
          <w:ilvl w:val="0"/>
          <w:numId w:val="2"/>
        </w:numPr>
        <w:autoSpaceDE w:val="0"/>
        <w:autoSpaceDN w:val="0"/>
        <w:adjustRightInd w:val="0"/>
        <w:spacing w:after="0" w:line="240" w:lineRule="auto"/>
        <w:rPr>
          <w:rFonts w:cs="Arial"/>
          <w:sz w:val="24"/>
          <w:szCs w:val="24"/>
        </w:rPr>
      </w:pPr>
      <w:r w:rsidRPr="001C07F6">
        <w:rPr>
          <w:rFonts w:cs="Arial"/>
          <w:sz w:val="24"/>
          <w:szCs w:val="24"/>
        </w:rPr>
        <w:t xml:space="preserve">heat. </w:t>
      </w:r>
    </w:p>
    <w:p w:rsidR="000C3248" w:rsidRPr="001C07F6" w:rsidRDefault="000C3248" w:rsidP="000C3248">
      <w:pPr>
        <w:pStyle w:val="ListParagraph"/>
        <w:autoSpaceDE w:val="0"/>
        <w:autoSpaceDN w:val="0"/>
        <w:adjustRightInd w:val="0"/>
        <w:spacing w:after="0" w:line="240" w:lineRule="auto"/>
        <w:rPr>
          <w:rFonts w:cs="Arial"/>
          <w:sz w:val="24"/>
          <w:szCs w:val="24"/>
        </w:rPr>
      </w:pPr>
    </w:p>
    <w:p w:rsidR="000C3248" w:rsidRPr="001C07F6" w:rsidRDefault="000C3248" w:rsidP="000C3248">
      <w:pPr>
        <w:autoSpaceDE w:val="0"/>
        <w:autoSpaceDN w:val="0"/>
        <w:adjustRightInd w:val="0"/>
        <w:spacing w:after="0" w:line="240" w:lineRule="auto"/>
        <w:jc w:val="both"/>
        <w:rPr>
          <w:rFonts w:asciiTheme="minorHAnsi" w:hAnsiTheme="minorHAnsi" w:cs="Arial"/>
          <w:sz w:val="24"/>
          <w:szCs w:val="24"/>
        </w:rPr>
      </w:pPr>
      <w:r w:rsidRPr="001C07F6">
        <w:rPr>
          <w:rFonts w:asciiTheme="minorHAnsi" w:hAnsiTheme="minorHAnsi" w:cs="Arial"/>
          <w:sz w:val="24"/>
          <w:szCs w:val="24"/>
        </w:rPr>
        <w:t>If any of these symptoms occur, or if you have any questions, please call our office at 327-8618/8667.</w:t>
      </w:r>
    </w:p>
    <w:p w:rsidR="000C3248" w:rsidRPr="001C07F6" w:rsidRDefault="000C3248" w:rsidP="000C3248">
      <w:pPr>
        <w:autoSpaceDE w:val="0"/>
        <w:autoSpaceDN w:val="0"/>
        <w:adjustRightInd w:val="0"/>
        <w:spacing w:after="0" w:line="240" w:lineRule="auto"/>
        <w:rPr>
          <w:rFonts w:asciiTheme="minorHAnsi" w:hAnsiTheme="minorHAnsi" w:cs="Arial"/>
          <w:sz w:val="24"/>
          <w:szCs w:val="24"/>
        </w:rPr>
      </w:pPr>
    </w:p>
    <w:p w:rsidR="000C3248" w:rsidRPr="001C07F6" w:rsidRDefault="000C3248" w:rsidP="000C3248">
      <w:pPr>
        <w:autoSpaceDE w:val="0"/>
        <w:autoSpaceDN w:val="0"/>
        <w:adjustRightInd w:val="0"/>
        <w:spacing w:after="0" w:line="240" w:lineRule="auto"/>
        <w:rPr>
          <w:rFonts w:asciiTheme="minorHAnsi" w:hAnsiTheme="minorHAnsi" w:cs="Arial"/>
          <w:sz w:val="24"/>
          <w:szCs w:val="24"/>
        </w:rPr>
      </w:pPr>
    </w:p>
    <w:p w:rsidR="000C3248" w:rsidRPr="001C07F6" w:rsidRDefault="000C3248" w:rsidP="000C3248">
      <w:pPr>
        <w:rPr>
          <w:rFonts w:asciiTheme="minorHAnsi" w:hAnsiTheme="minorHAnsi" w:cs="Arial"/>
          <w:b/>
          <w:bCs/>
          <w:sz w:val="24"/>
          <w:szCs w:val="24"/>
        </w:rPr>
      </w:pPr>
      <w:r w:rsidRPr="001C07F6">
        <w:rPr>
          <w:rFonts w:asciiTheme="minorHAnsi" w:hAnsiTheme="minorHAnsi" w:cs="Arial"/>
          <w:b/>
          <w:bCs/>
          <w:sz w:val="24"/>
          <w:szCs w:val="24"/>
        </w:rPr>
        <w:t xml:space="preserve">Return for suture removal in _________days. </w:t>
      </w:r>
    </w:p>
    <w:p w:rsidR="004E0389" w:rsidRPr="004E0389" w:rsidRDefault="000C3248" w:rsidP="00DD342F">
      <w:r w:rsidRPr="001C07F6">
        <w:rPr>
          <w:rFonts w:asciiTheme="minorHAnsi" w:hAnsiTheme="minorHAnsi" w:cs="Arial"/>
          <w:b/>
          <w:bCs/>
          <w:sz w:val="24"/>
          <w:szCs w:val="24"/>
        </w:rPr>
        <w:t>Your appt. is at __________________on _____________________.</w:t>
      </w:r>
    </w:p>
    <w:p w:rsidR="004E0389" w:rsidRPr="004E0389" w:rsidRDefault="004E0389" w:rsidP="004E0389"/>
    <w:p w:rsidR="004E0389" w:rsidRPr="004E0389" w:rsidRDefault="004E0389" w:rsidP="004E0389"/>
    <w:sectPr w:rsidR="004E0389" w:rsidRPr="004E0389" w:rsidSect="00E7367B">
      <w:headerReference w:type="default" r:id="rId7"/>
      <w:footerReference w:type="default" r:id="rId8"/>
      <w:pgSz w:w="12240" w:h="15840"/>
      <w:pgMar w:top="354" w:right="1440" w:bottom="1440" w:left="1440" w:header="384" w:footer="4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699" w:rsidRDefault="00FF5699" w:rsidP="004E0389">
      <w:pPr>
        <w:spacing w:after="0" w:line="240" w:lineRule="auto"/>
      </w:pPr>
      <w:r>
        <w:separator/>
      </w:r>
    </w:p>
  </w:endnote>
  <w:endnote w:type="continuationSeparator" w:id="0">
    <w:p w:rsidR="00FF5699" w:rsidRDefault="00FF5699" w:rsidP="004E03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erpetua">
    <w:panose1 w:val="02020502060401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60" w:rsidRPr="00766206" w:rsidRDefault="00404C60" w:rsidP="00404C60">
    <w:pPr>
      <w:spacing w:after="120" w:line="240" w:lineRule="auto"/>
      <w:jc w:val="center"/>
      <w:rPr>
        <w:rFonts w:ascii="Arial" w:hAnsi="Arial" w:cs="Arial"/>
        <w:color w:val="808080" w:themeColor="background1" w:themeShade="80"/>
        <w:sz w:val="16"/>
        <w:szCs w:val="16"/>
      </w:rPr>
    </w:pPr>
    <w:r w:rsidRPr="00766206">
      <w:rPr>
        <w:rFonts w:ascii="Arial" w:hAnsi="Arial" w:cs="Arial"/>
        <w:color w:val="808080" w:themeColor="background1" w:themeShade="80"/>
        <w:sz w:val="16"/>
        <w:szCs w:val="16"/>
      </w:rPr>
      <w:t xml:space="preserve">DR. RICHELLE KNOWLES, DERMATOLOGIST     </w:t>
    </w:r>
  </w:p>
  <w:p w:rsidR="00404C60" w:rsidRPr="00766206" w:rsidRDefault="00404C60" w:rsidP="00404C60">
    <w:pPr>
      <w:ind w:left="-270" w:right="-450"/>
      <w:rPr>
        <w:rFonts w:ascii="Arial" w:hAnsi="Arial" w:cs="Arial"/>
        <w:color w:val="808080" w:themeColor="background1" w:themeShade="80"/>
        <w:sz w:val="14"/>
        <w:szCs w:val="14"/>
      </w:rPr>
    </w:pPr>
    <w:r w:rsidRPr="00766206">
      <w:rPr>
        <w:rFonts w:ascii="Arial" w:hAnsi="Arial" w:cs="Arial"/>
        <w:color w:val="808080" w:themeColor="background1" w:themeShade="80"/>
        <w:sz w:val="14"/>
        <w:szCs w:val="14"/>
      </w:rPr>
      <w:t>LAGOON COURT, SANDYPORT, P.O. BOX SP 64026, NASSAU, BH</w:t>
    </w:r>
    <w:r>
      <w:rPr>
        <w:rFonts w:ascii="Arial" w:hAnsi="Arial" w:cs="Arial"/>
        <w:color w:val="808080" w:themeColor="background1" w:themeShade="80"/>
        <w:sz w:val="14"/>
        <w:szCs w:val="14"/>
      </w:rPr>
      <w:t xml:space="preserve">  ▪</w:t>
    </w:r>
    <w:r w:rsidRPr="00766206">
      <w:rPr>
        <w:rFonts w:ascii="Arial" w:hAnsi="Arial" w:cs="Arial"/>
        <w:color w:val="808080" w:themeColor="background1" w:themeShade="80"/>
        <w:sz w:val="14"/>
        <w:szCs w:val="14"/>
      </w:rPr>
      <w:t xml:space="preserve">   </w:t>
    </w:r>
    <w:r w:rsidRPr="00766206">
      <w:rPr>
        <w:rFonts w:ascii="Arial" w:hAnsi="Arial" w:cs="Arial"/>
        <w:i/>
        <w:color w:val="CC00CC"/>
        <w:sz w:val="14"/>
        <w:szCs w:val="14"/>
      </w:rPr>
      <w:t>P</w:t>
    </w:r>
    <w:r w:rsidRPr="00766206">
      <w:rPr>
        <w:rFonts w:ascii="Arial" w:hAnsi="Arial" w:cs="Arial"/>
        <w:color w:val="CC00CC"/>
        <w:sz w:val="14"/>
        <w:szCs w:val="14"/>
      </w:rPr>
      <w:t>.</w:t>
    </w:r>
    <w:r w:rsidRPr="00766206">
      <w:rPr>
        <w:rFonts w:ascii="Arial" w:hAnsi="Arial" w:cs="Arial"/>
        <w:color w:val="808080" w:themeColor="background1" w:themeShade="80"/>
        <w:sz w:val="14"/>
        <w:szCs w:val="14"/>
      </w:rPr>
      <w:t xml:space="preserve"> 242 327 8</w:t>
    </w:r>
    <w:r w:rsidR="005C1E1D">
      <w:rPr>
        <w:rFonts w:ascii="Arial" w:hAnsi="Arial" w:cs="Arial"/>
        <w:color w:val="808080" w:themeColor="background1" w:themeShade="80"/>
        <w:sz w:val="14"/>
        <w:szCs w:val="14"/>
      </w:rPr>
      <w:t>6</w:t>
    </w:r>
    <w:r w:rsidRPr="00766206">
      <w:rPr>
        <w:rFonts w:ascii="Arial" w:hAnsi="Arial" w:cs="Arial"/>
        <w:color w:val="808080" w:themeColor="background1" w:themeShade="80"/>
        <w:sz w:val="14"/>
        <w:szCs w:val="14"/>
      </w:rPr>
      <w:t xml:space="preserve">18/8667 </w:t>
    </w:r>
    <w:r>
      <w:rPr>
        <w:rFonts w:ascii="Arial" w:hAnsi="Arial" w:cs="Arial"/>
        <w:color w:val="808080" w:themeColor="background1" w:themeShade="80"/>
        <w:sz w:val="14"/>
        <w:szCs w:val="14"/>
      </w:rPr>
      <w:t xml:space="preserve"> ▪  </w:t>
    </w:r>
    <w:r w:rsidRPr="00766206">
      <w:rPr>
        <w:rFonts w:ascii="Arial" w:hAnsi="Arial" w:cs="Arial"/>
        <w:color w:val="808080" w:themeColor="background1" w:themeShade="80"/>
        <w:sz w:val="14"/>
        <w:szCs w:val="14"/>
      </w:rPr>
      <w:t xml:space="preserve"> </w:t>
    </w:r>
    <w:r w:rsidRPr="00766206">
      <w:rPr>
        <w:rFonts w:ascii="Arial" w:hAnsi="Arial" w:cs="Arial"/>
        <w:i/>
        <w:color w:val="CC00CC"/>
        <w:sz w:val="14"/>
        <w:szCs w:val="14"/>
      </w:rPr>
      <w:t>F.</w:t>
    </w:r>
    <w:r w:rsidRPr="00766206">
      <w:rPr>
        <w:rFonts w:ascii="Arial" w:hAnsi="Arial" w:cs="Arial"/>
        <w:color w:val="808080" w:themeColor="background1" w:themeShade="80"/>
        <w:sz w:val="14"/>
        <w:szCs w:val="14"/>
      </w:rPr>
      <w:t xml:space="preserve"> 242 327 8667  </w:t>
    </w:r>
    <w:r>
      <w:rPr>
        <w:rFonts w:ascii="Arial" w:hAnsi="Arial" w:cs="Arial"/>
        <w:color w:val="808080" w:themeColor="background1" w:themeShade="80"/>
        <w:sz w:val="14"/>
        <w:szCs w:val="14"/>
      </w:rPr>
      <w:t xml:space="preserve">▪   </w:t>
    </w:r>
    <w:r w:rsidRPr="00766206">
      <w:rPr>
        <w:rFonts w:ascii="Arial" w:hAnsi="Arial" w:cs="Arial"/>
        <w:color w:val="808080" w:themeColor="background1" w:themeShade="80"/>
        <w:sz w:val="14"/>
        <w:szCs w:val="14"/>
      </w:rPr>
      <w:t xml:space="preserve"> DOCRKNOWLES@GMAIL.COM</w:t>
    </w:r>
  </w:p>
  <w:p w:rsidR="004E0389" w:rsidRPr="00D861B5" w:rsidRDefault="004E0389" w:rsidP="004E0389">
    <w:pPr>
      <w:pStyle w:val="Footer"/>
      <w:rPr>
        <w:rFonts w:ascii="Trebuchet MS" w:hAnsi="Trebuchet MS"/>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699" w:rsidRDefault="00FF5699" w:rsidP="004E0389">
      <w:pPr>
        <w:spacing w:after="0" w:line="240" w:lineRule="auto"/>
      </w:pPr>
      <w:r>
        <w:separator/>
      </w:r>
    </w:p>
  </w:footnote>
  <w:footnote w:type="continuationSeparator" w:id="0">
    <w:p w:rsidR="00FF5699" w:rsidRDefault="00FF5699" w:rsidP="004E03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C60" w:rsidRPr="00E7367B" w:rsidRDefault="00404C60" w:rsidP="00404C60">
    <w:pPr>
      <w:pStyle w:val="Header"/>
      <w:jc w:val="center"/>
      <w:rPr>
        <w:sz w:val="48"/>
        <w:szCs w:val="48"/>
      </w:rPr>
    </w:pPr>
    <w:r w:rsidRPr="00E7367B">
      <w:rPr>
        <w:rFonts w:ascii="Book Antiqua" w:hAnsi="Book Antiqua"/>
        <w:noProof/>
        <w:sz w:val="48"/>
        <w:szCs w:val="48"/>
      </w:rPr>
      <w:drawing>
        <wp:inline distT="0" distB="0" distL="0" distR="0">
          <wp:extent cx="544830" cy="721098"/>
          <wp:effectExtent l="19050" t="0" r="7620" b="0"/>
          <wp:docPr id="19" name="Picture 0" descr="flow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lower.gif"/>
                  <pic:cNvPicPr>
                    <a:picLocks noChangeAspect="1" noChangeArrowheads="1"/>
                  </pic:cNvPicPr>
                </pic:nvPicPr>
                <pic:blipFill>
                  <a:blip r:embed="rId1"/>
                  <a:srcRect/>
                  <a:stretch>
                    <a:fillRect/>
                  </a:stretch>
                </pic:blipFill>
                <pic:spPr bwMode="auto">
                  <a:xfrm>
                    <a:off x="0" y="0"/>
                    <a:ext cx="548166" cy="725513"/>
                  </a:xfrm>
                  <a:prstGeom prst="rect">
                    <a:avLst/>
                  </a:prstGeom>
                  <a:noFill/>
                  <a:ln w="9525">
                    <a:noFill/>
                    <a:miter lim="800000"/>
                    <a:headEnd/>
                    <a:tailEnd/>
                  </a:ln>
                </pic:spPr>
              </pic:pic>
            </a:graphicData>
          </a:graphic>
        </wp:inline>
      </w:drawing>
    </w:r>
    <w:r w:rsidRPr="00E7367B">
      <w:rPr>
        <w:rFonts w:ascii="Book Antiqua" w:hAnsi="Book Antiqua"/>
        <w:sz w:val="48"/>
        <w:szCs w:val="48"/>
      </w:rPr>
      <w:t xml:space="preserve">    </w:t>
    </w:r>
    <w:r w:rsidRPr="00E7367B">
      <w:rPr>
        <w:rFonts w:ascii="Book Antiqua" w:hAnsi="Book Antiqua"/>
        <w:color w:val="808080" w:themeColor="background1" w:themeShade="80"/>
        <w:sz w:val="48"/>
        <w:szCs w:val="48"/>
      </w:rPr>
      <w:t>Skin Cancer &amp; Allergy</w:t>
    </w:r>
    <w:r w:rsidRPr="00E7367B">
      <w:rPr>
        <w:rFonts w:ascii="Book Antiqua" w:hAnsi="Book Antiqua"/>
        <w:sz w:val="48"/>
        <w:szCs w:val="48"/>
      </w:rPr>
      <w:t xml:space="preserve"> </w:t>
    </w:r>
    <w:r w:rsidRPr="00E7367B">
      <w:rPr>
        <w:rFonts w:ascii="Book Antiqua" w:hAnsi="Book Antiqua"/>
        <w:i/>
        <w:color w:val="CC00CC"/>
        <w:sz w:val="48"/>
        <w:szCs w:val="48"/>
      </w:rPr>
      <w:t>Testing</w:t>
    </w:r>
    <w:r w:rsidRPr="00E7367B">
      <w:rPr>
        <w:rFonts w:ascii="Book Antiqua" w:hAnsi="Book Antiqua"/>
        <w:sz w:val="48"/>
        <w:szCs w:val="48"/>
      </w:rPr>
      <w:t xml:space="preserve"> </w:t>
    </w:r>
    <w:r w:rsidRPr="00E7367B">
      <w:rPr>
        <w:rFonts w:ascii="Book Antiqua" w:hAnsi="Book Antiqua"/>
        <w:color w:val="808080" w:themeColor="background1" w:themeShade="80"/>
        <w:sz w:val="48"/>
        <w:szCs w:val="48"/>
      </w:rPr>
      <w:t>Centre</w:t>
    </w:r>
  </w:p>
  <w:p w:rsidR="00404C60" w:rsidRDefault="00404C60" w:rsidP="00404C60">
    <w:pPr>
      <w:pStyle w:val="Header"/>
    </w:pPr>
  </w:p>
  <w:p w:rsidR="00404C60" w:rsidRDefault="00404C60">
    <w:pPr>
      <w:pStyle w:val="Header"/>
    </w:pPr>
  </w:p>
  <w:p w:rsidR="004E0389" w:rsidRDefault="004E03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76D02"/>
    <w:multiLevelType w:val="hybridMultilevel"/>
    <w:tmpl w:val="4B7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985F4D"/>
    <w:multiLevelType w:val="hybridMultilevel"/>
    <w:tmpl w:val="D4CC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20"/>
  <w:characterSpacingControl w:val="doNotCompress"/>
  <w:footnotePr>
    <w:footnote w:id="-1"/>
    <w:footnote w:id="0"/>
  </w:footnotePr>
  <w:endnotePr>
    <w:endnote w:id="-1"/>
    <w:endnote w:id="0"/>
  </w:endnotePr>
  <w:compat/>
  <w:rsids>
    <w:rsidRoot w:val="00C64007"/>
    <w:rsid w:val="000C3248"/>
    <w:rsid w:val="000E3BC2"/>
    <w:rsid w:val="00165147"/>
    <w:rsid w:val="00311EF7"/>
    <w:rsid w:val="00370C2C"/>
    <w:rsid w:val="003E40C4"/>
    <w:rsid w:val="00404C60"/>
    <w:rsid w:val="004128E5"/>
    <w:rsid w:val="00444102"/>
    <w:rsid w:val="004E0389"/>
    <w:rsid w:val="005B4DF2"/>
    <w:rsid w:val="005C1E1D"/>
    <w:rsid w:val="007A4A15"/>
    <w:rsid w:val="007C3AE9"/>
    <w:rsid w:val="008A0F38"/>
    <w:rsid w:val="009F4BC5"/>
    <w:rsid w:val="00AB3E63"/>
    <w:rsid w:val="00B35F24"/>
    <w:rsid w:val="00B84714"/>
    <w:rsid w:val="00BB2AED"/>
    <w:rsid w:val="00C26836"/>
    <w:rsid w:val="00C64007"/>
    <w:rsid w:val="00CF76DE"/>
    <w:rsid w:val="00D11697"/>
    <w:rsid w:val="00D42D58"/>
    <w:rsid w:val="00D5627E"/>
    <w:rsid w:val="00D65FFC"/>
    <w:rsid w:val="00D861B5"/>
    <w:rsid w:val="00DD342F"/>
    <w:rsid w:val="00E35159"/>
    <w:rsid w:val="00E7367B"/>
    <w:rsid w:val="00EA5641"/>
    <w:rsid w:val="00F010FE"/>
    <w:rsid w:val="00F922B2"/>
    <w:rsid w:val="00F97CEA"/>
    <w:rsid w:val="00FF56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007"/>
    <w:pPr>
      <w:spacing w:after="180" w:line="271" w:lineRule="auto"/>
    </w:pPr>
    <w:rPr>
      <w:rFonts w:ascii="Perpetua" w:eastAsia="Times New Roman" w:hAnsi="Perpetua" w:cs="Times New Roman"/>
      <w:color w:val="0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C64007"/>
    <w:pPr>
      <w:spacing w:after="0" w:line="271" w:lineRule="auto"/>
    </w:pPr>
    <w:rPr>
      <w:rFonts w:ascii="Eras Demi ITC" w:eastAsia="Times New Roman" w:hAnsi="Eras Demi ITC" w:cs="Times New Roman"/>
      <w:color w:val="6633FF"/>
      <w:kern w:val="28"/>
      <w:szCs w:val="18"/>
    </w:rPr>
  </w:style>
  <w:style w:type="paragraph" w:customStyle="1" w:styleId="msoaddress">
    <w:name w:val="msoaddress"/>
    <w:rsid w:val="00C64007"/>
    <w:pPr>
      <w:spacing w:after="0" w:line="271" w:lineRule="auto"/>
    </w:pPr>
    <w:rPr>
      <w:rFonts w:ascii="Eras Medium ITC" w:eastAsia="Times New Roman" w:hAnsi="Eras Medium ITC" w:cs="Times New Roman"/>
      <w:color w:val="000000"/>
      <w:kern w:val="28"/>
      <w:sz w:val="16"/>
      <w:szCs w:val="15"/>
    </w:rPr>
  </w:style>
  <w:style w:type="paragraph" w:styleId="BalloonText">
    <w:name w:val="Balloon Text"/>
    <w:basedOn w:val="Normal"/>
    <w:link w:val="BalloonTextChar"/>
    <w:uiPriority w:val="99"/>
    <w:semiHidden/>
    <w:unhideWhenUsed/>
    <w:rsid w:val="00311E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1EF7"/>
    <w:rPr>
      <w:rFonts w:ascii="Tahoma" w:eastAsia="Times New Roman" w:hAnsi="Tahoma" w:cs="Tahoma"/>
      <w:color w:val="000000"/>
      <w:kern w:val="28"/>
      <w:sz w:val="16"/>
      <w:szCs w:val="16"/>
    </w:rPr>
  </w:style>
  <w:style w:type="paragraph" w:styleId="Header">
    <w:name w:val="header"/>
    <w:basedOn w:val="Normal"/>
    <w:link w:val="HeaderChar"/>
    <w:uiPriority w:val="99"/>
    <w:unhideWhenUsed/>
    <w:rsid w:val="004E0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0389"/>
    <w:rPr>
      <w:rFonts w:ascii="Perpetua" w:eastAsia="Times New Roman" w:hAnsi="Perpetua" w:cs="Times New Roman"/>
      <w:color w:val="000000"/>
      <w:kern w:val="28"/>
      <w:szCs w:val="20"/>
    </w:rPr>
  </w:style>
  <w:style w:type="paragraph" w:styleId="Footer">
    <w:name w:val="footer"/>
    <w:basedOn w:val="Normal"/>
    <w:link w:val="FooterChar"/>
    <w:uiPriority w:val="99"/>
    <w:unhideWhenUsed/>
    <w:rsid w:val="004E0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0389"/>
    <w:rPr>
      <w:rFonts w:ascii="Perpetua" w:eastAsia="Times New Roman" w:hAnsi="Perpetua" w:cs="Times New Roman"/>
      <w:color w:val="000000"/>
      <w:kern w:val="28"/>
      <w:szCs w:val="20"/>
    </w:rPr>
  </w:style>
  <w:style w:type="paragraph" w:styleId="PlainText">
    <w:name w:val="Plain Text"/>
    <w:basedOn w:val="Normal"/>
    <w:link w:val="PlainTextChar"/>
    <w:uiPriority w:val="99"/>
    <w:semiHidden/>
    <w:unhideWhenUsed/>
    <w:rsid w:val="00E7367B"/>
    <w:pPr>
      <w:spacing w:after="0" w:line="240" w:lineRule="auto"/>
    </w:pPr>
    <w:rPr>
      <w:rFonts w:ascii="Arial" w:eastAsiaTheme="minorHAnsi" w:hAnsi="Arial" w:cstheme="minorBidi"/>
      <w:color w:val="auto"/>
      <w:kern w:val="0"/>
      <w:sz w:val="21"/>
      <w:szCs w:val="21"/>
    </w:rPr>
  </w:style>
  <w:style w:type="character" w:customStyle="1" w:styleId="PlainTextChar">
    <w:name w:val="Plain Text Char"/>
    <w:basedOn w:val="DefaultParagraphFont"/>
    <w:link w:val="PlainText"/>
    <w:uiPriority w:val="99"/>
    <w:semiHidden/>
    <w:rsid w:val="00E7367B"/>
    <w:rPr>
      <w:rFonts w:ascii="Arial" w:hAnsi="Arial"/>
      <w:sz w:val="21"/>
      <w:szCs w:val="21"/>
    </w:rPr>
  </w:style>
  <w:style w:type="paragraph" w:styleId="ListParagraph">
    <w:name w:val="List Paragraph"/>
    <w:basedOn w:val="Normal"/>
    <w:uiPriority w:val="34"/>
    <w:qFormat/>
    <w:rsid w:val="000C3248"/>
    <w:pPr>
      <w:spacing w:after="200" w:line="276" w:lineRule="auto"/>
      <w:ind w:left="720"/>
      <w:contextualSpacing/>
    </w:pPr>
    <w:rPr>
      <w:rFonts w:asciiTheme="minorHAnsi" w:eastAsiaTheme="minorHAnsi" w:hAnsiTheme="minorHAnsi" w:cstheme="minorBidi"/>
      <w:color w:val="auto"/>
      <w:kern w:val="0"/>
      <w:szCs w:val="22"/>
    </w:rPr>
  </w:style>
</w:styles>
</file>

<file path=word/webSettings.xml><?xml version="1.0" encoding="utf-8"?>
<w:webSettings xmlns:r="http://schemas.openxmlformats.org/officeDocument/2006/relationships" xmlns:w="http://schemas.openxmlformats.org/wordprocessingml/2006/main">
  <w:divs>
    <w:div w:id="17636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 Desk</dc:creator>
  <cp:lastModifiedBy>Front Desk</cp:lastModifiedBy>
  <cp:revision>7</cp:revision>
  <cp:lastPrinted>2009-04-14T19:15:00Z</cp:lastPrinted>
  <dcterms:created xsi:type="dcterms:W3CDTF">2009-04-16T22:34:00Z</dcterms:created>
  <dcterms:modified xsi:type="dcterms:W3CDTF">2009-07-23T21:33:00Z</dcterms:modified>
</cp:coreProperties>
</file>